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246D48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</w:t>
      </w:r>
      <w:r w:rsidRPr="008F0A94">
        <w:rPr>
          <w:rFonts w:ascii="Times New Roman" w:hAnsi="Times New Roman"/>
          <w:bCs/>
          <w:sz w:val="28"/>
          <w:szCs w:val="28"/>
        </w:rPr>
        <w:t>кт</w:t>
      </w:r>
      <w:r w:rsidR="00ED5D43" w:rsidRPr="008F0A94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F0A94" w:rsidRPr="008F0A94">
        <w:rPr>
          <w:rFonts w:ascii="Times New Roman" w:hAnsi="Times New Roman"/>
          <w:bCs/>
          <w:sz w:val="28"/>
          <w:szCs w:val="28"/>
        </w:rPr>
        <w:t xml:space="preserve">КТП-47840, ВЛ-0,4КВ Ф.3 от TП-47840, ВЛ-0,4 </w:t>
      </w:r>
      <w:proofErr w:type="spellStart"/>
      <w:r w:rsidR="008F0A94" w:rsidRPr="008F0A9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8F0A94" w:rsidRPr="008F0A94">
        <w:rPr>
          <w:rFonts w:ascii="Times New Roman" w:hAnsi="Times New Roman"/>
          <w:bCs/>
          <w:sz w:val="28"/>
          <w:szCs w:val="28"/>
        </w:rPr>
        <w:t xml:space="preserve"> ф.1 (сущ.</w:t>
      </w:r>
      <w:proofErr w:type="gramStart"/>
      <w:r w:rsidR="008F0A94" w:rsidRPr="008F0A94">
        <w:rPr>
          <w:rFonts w:ascii="Times New Roman" w:hAnsi="Times New Roman"/>
          <w:bCs/>
          <w:sz w:val="28"/>
          <w:szCs w:val="28"/>
        </w:rPr>
        <w:t>оп.№</w:t>
      </w:r>
      <w:proofErr w:type="gramEnd"/>
      <w:r w:rsidR="008F0A94" w:rsidRPr="008F0A94">
        <w:rPr>
          <w:rFonts w:ascii="Times New Roman" w:hAnsi="Times New Roman"/>
          <w:bCs/>
          <w:sz w:val="28"/>
          <w:szCs w:val="28"/>
        </w:rPr>
        <w:t>2-2/3) от ТП-47840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E484C98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>- с кадастровым номером 59:32:3250001:22444, расположенный по адресу: Пермский край, Пермский район, с. Култаево, в 0,500 км западнее д.12 по ул. Садовая;</w:t>
      </w:r>
    </w:p>
    <w:p w14:paraId="56AF1BA4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59:32:3250001:20769, расположенный по адресу: Российская Федерация, Пермский край,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>, с. Култаево, ул. Ильинская, з/у 35;</w:t>
      </w:r>
    </w:p>
    <w:p w14:paraId="16C433CE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>- с кадастровым номером 59:32:3250001:18022, расположенный по адресу: Пермский район, с. Култаево;</w:t>
      </w:r>
    </w:p>
    <w:p w14:paraId="0004156B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59:32:3250001:18019, расположенный по адресу: Российская Федерация, Пермский край,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>, с. Култаево, ул. Ильинская, з/у 28;</w:t>
      </w:r>
    </w:p>
    <w:p w14:paraId="37B66A76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59:32:3250001:18018, расположенный по адресу: Российская Федерация, Пермский край,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>, с. Култаево, ул. Ильинская, з/у 26;</w:t>
      </w:r>
    </w:p>
    <w:p w14:paraId="6C1EFA5F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 xml:space="preserve">- с кадастровым номером 59:32:3250001:18017, расположенный по адресу: Российская Федерация, Пермский край,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>, с. Култаево, ул. Ильинская, з/у 24;</w:t>
      </w:r>
    </w:p>
    <w:p w14:paraId="7B77FD7A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 xml:space="preserve">- с кадастровым номером 59:32:0680001:839, расположенный по адресу: край Пермский, р-н Пермский, с/п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>, с. Култаево, позиция 42;</w:t>
      </w:r>
    </w:p>
    <w:p w14:paraId="454431F9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 xml:space="preserve">- с кадастровым номером 59:32:0680001:2791, расположенный по адресу: Пермский край, Пермский район,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 с/п, с. Култаево, ул. Петровская, 18;</w:t>
      </w:r>
    </w:p>
    <w:p w14:paraId="643DF2A6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 xml:space="preserve">- с кадастровым номером 59:32:0680001:8697, расположенный по адресу: Пермский край, Пермский р-н,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с.Култаево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>, ул. Петровская;</w:t>
      </w:r>
    </w:p>
    <w:p w14:paraId="3792B84D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>- с кадастровым номером 59:32:0680001:3834, расположенный по адресу: Пермский край, Пермский р-н, с. Култаево, ул. Петровская, 19;</w:t>
      </w:r>
    </w:p>
    <w:p w14:paraId="12B52E54" w14:textId="77777777" w:rsidR="008F0A94" w:rsidRP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 xml:space="preserve">- с кадастровым номером 59:32:0000000:16017, расположенный по адресу: Российская Федерация, Пермский край,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>. Пермский, с. Култаево;</w:t>
      </w:r>
    </w:p>
    <w:p w14:paraId="0539822B" w14:textId="77777777" w:rsidR="008F0A94" w:rsidRDefault="008F0A94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F0A94">
        <w:rPr>
          <w:rFonts w:ascii="Times New Roman" w:hAnsi="Times New Roman"/>
          <w:bCs/>
          <w:sz w:val="28"/>
          <w:szCs w:val="28"/>
        </w:rPr>
        <w:t xml:space="preserve">- с кадастровым номером 59:32:0000000:12415, расположенный по адресу: Пермский край, Пермский р-н, </w:t>
      </w:r>
      <w:proofErr w:type="spellStart"/>
      <w:r w:rsidRPr="008F0A9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8F0A94">
        <w:rPr>
          <w:rFonts w:ascii="Times New Roman" w:hAnsi="Times New Roman"/>
          <w:bCs/>
          <w:sz w:val="28"/>
          <w:szCs w:val="28"/>
        </w:rPr>
        <w:t xml:space="preserve"> с/п, с. Култаево, ул. Ильинская;</w:t>
      </w:r>
    </w:p>
    <w:p w14:paraId="5782E260" w14:textId="79F69EDD" w:rsidR="00D02FB0" w:rsidRDefault="00895140" w:rsidP="008F0A94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8F0A94">
        <w:rPr>
          <w:rFonts w:ascii="Times New Roman" w:hAnsi="Times New Roman"/>
          <w:bCs/>
          <w:sz w:val="28"/>
          <w:szCs w:val="28"/>
        </w:rPr>
        <w:t>кадастров</w:t>
      </w:r>
      <w:r w:rsidR="00ED5D43" w:rsidRPr="008F0A94">
        <w:rPr>
          <w:rFonts w:ascii="Times New Roman" w:hAnsi="Times New Roman"/>
          <w:bCs/>
          <w:sz w:val="28"/>
          <w:szCs w:val="28"/>
        </w:rPr>
        <w:t>ых</w:t>
      </w:r>
      <w:r w:rsidRPr="008F0A94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D5D43" w:rsidRPr="008F0A94">
        <w:rPr>
          <w:rFonts w:ascii="Times New Roman" w:hAnsi="Times New Roman"/>
          <w:bCs/>
          <w:sz w:val="28"/>
          <w:szCs w:val="28"/>
        </w:rPr>
        <w:t>ах</w:t>
      </w:r>
      <w:r w:rsidRPr="008F0A94">
        <w:rPr>
          <w:rFonts w:ascii="Times New Roman" w:hAnsi="Times New Roman"/>
          <w:bCs/>
          <w:sz w:val="28"/>
          <w:szCs w:val="28"/>
        </w:rPr>
        <w:t xml:space="preserve"> </w:t>
      </w:r>
      <w:r w:rsidR="008F0A94" w:rsidRPr="008F0A94">
        <w:rPr>
          <w:rFonts w:ascii="Times New Roman" w:hAnsi="Times New Roman"/>
          <w:bCs/>
          <w:sz w:val="28"/>
          <w:szCs w:val="28"/>
        </w:rPr>
        <w:t>59:32:0680001</w:t>
      </w:r>
      <w:r w:rsidR="002421A3" w:rsidRPr="008F0A94">
        <w:rPr>
          <w:rFonts w:ascii="Times New Roman" w:hAnsi="Times New Roman"/>
          <w:bCs/>
          <w:sz w:val="28"/>
          <w:szCs w:val="28"/>
        </w:rPr>
        <w:t>,</w:t>
      </w:r>
      <w:r w:rsidR="00ED5D43" w:rsidRPr="008F0A94">
        <w:rPr>
          <w:rFonts w:ascii="Times New Roman" w:hAnsi="Times New Roman"/>
          <w:bCs/>
          <w:sz w:val="28"/>
          <w:szCs w:val="28"/>
        </w:rPr>
        <w:t xml:space="preserve"> </w:t>
      </w:r>
      <w:r w:rsidR="008F0A94" w:rsidRPr="008F0A94">
        <w:rPr>
          <w:rFonts w:ascii="Times New Roman" w:hAnsi="Times New Roman"/>
          <w:bCs/>
          <w:sz w:val="28"/>
          <w:szCs w:val="28"/>
        </w:rPr>
        <w:t>59:32:3250001</w:t>
      </w:r>
      <w:r w:rsidR="00ED5D43" w:rsidRPr="008F0A94">
        <w:rPr>
          <w:rFonts w:ascii="Times New Roman" w:hAnsi="Times New Roman"/>
          <w:bCs/>
          <w:sz w:val="28"/>
          <w:szCs w:val="28"/>
        </w:rPr>
        <w:t xml:space="preserve">, </w:t>
      </w:r>
      <w:r w:rsidR="007453D7" w:rsidRPr="008F0A94">
        <w:rPr>
          <w:rFonts w:ascii="Times New Roman" w:hAnsi="Times New Roman"/>
          <w:bCs/>
          <w:sz w:val="28"/>
          <w:szCs w:val="28"/>
        </w:rPr>
        <w:t>расположенны</w:t>
      </w:r>
      <w:r w:rsidR="00ED5D43" w:rsidRPr="008F0A94">
        <w:rPr>
          <w:rFonts w:ascii="Times New Roman" w:hAnsi="Times New Roman"/>
          <w:bCs/>
          <w:sz w:val="28"/>
          <w:szCs w:val="28"/>
        </w:rPr>
        <w:t>х</w:t>
      </w:r>
      <w:r w:rsidR="007453D7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124DB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>
        <w:rPr>
          <w:rFonts w:ascii="Times New Roman" w:hAnsi="Times New Roman"/>
          <w:bCs/>
          <w:sz w:val="28"/>
          <w:szCs w:val="28"/>
        </w:rPr>
        <w:t>,</w:t>
      </w:r>
    </w:p>
    <w:p w14:paraId="6981E8FF" w14:textId="1E352613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F0A94" w:rsidRPr="008F0A94">
        <w:rPr>
          <w:rFonts w:ascii="Times New Roman" w:hAnsi="Times New Roman"/>
          <w:bCs/>
          <w:sz w:val="28"/>
          <w:szCs w:val="28"/>
        </w:rPr>
        <w:t>1369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4770195">
    <w:abstractNumId w:val="29"/>
  </w:num>
  <w:num w:numId="2" w16cid:durableId="1084689110">
    <w:abstractNumId w:val="14"/>
  </w:num>
  <w:num w:numId="3" w16cid:durableId="1073434382">
    <w:abstractNumId w:val="26"/>
  </w:num>
  <w:num w:numId="4" w16cid:durableId="2018531684">
    <w:abstractNumId w:val="16"/>
  </w:num>
  <w:num w:numId="5" w16cid:durableId="1652713595">
    <w:abstractNumId w:val="15"/>
  </w:num>
  <w:num w:numId="6" w16cid:durableId="1409351933">
    <w:abstractNumId w:val="34"/>
  </w:num>
  <w:num w:numId="7" w16cid:durableId="806901650">
    <w:abstractNumId w:val="25"/>
  </w:num>
  <w:num w:numId="8" w16cid:durableId="1050811931">
    <w:abstractNumId w:val="1"/>
  </w:num>
  <w:num w:numId="9" w16cid:durableId="541943354">
    <w:abstractNumId w:val="28"/>
  </w:num>
  <w:num w:numId="10" w16cid:durableId="1021977339">
    <w:abstractNumId w:val="30"/>
  </w:num>
  <w:num w:numId="11" w16cid:durableId="2128888409">
    <w:abstractNumId w:val="31"/>
  </w:num>
  <w:num w:numId="12" w16cid:durableId="164322960">
    <w:abstractNumId w:val="11"/>
  </w:num>
  <w:num w:numId="13" w16cid:durableId="1947149901">
    <w:abstractNumId w:val="9"/>
  </w:num>
  <w:num w:numId="14" w16cid:durableId="1717122384">
    <w:abstractNumId w:val="35"/>
  </w:num>
  <w:num w:numId="15" w16cid:durableId="1565678527">
    <w:abstractNumId w:val="19"/>
  </w:num>
  <w:num w:numId="16" w16cid:durableId="132604327">
    <w:abstractNumId w:val="32"/>
  </w:num>
  <w:num w:numId="17" w16cid:durableId="2092576911">
    <w:abstractNumId w:val="5"/>
  </w:num>
  <w:num w:numId="18" w16cid:durableId="782303558">
    <w:abstractNumId w:val="21"/>
  </w:num>
  <w:num w:numId="19" w16cid:durableId="1279291674">
    <w:abstractNumId w:val="17"/>
  </w:num>
  <w:num w:numId="20" w16cid:durableId="1569337218">
    <w:abstractNumId w:val="18"/>
  </w:num>
  <w:num w:numId="21" w16cid:durableId="27532071">
    <w:abstractNumId w:val="33"/>
  </w:num>
  <w:num w:numId="22" w16cid:durableId="609512543">
    <w:abstractNumId w:val="20"/>
  </w:num>
  <w:num w:numId="23" w16cid:durableId="1966620274">
    <w:abstractNumId w:val="0"/>
  </w:num>
  <w:num w:numId="24" w16cid:durableId="757019968">
    <w:abstractNumId w:val="24"/>
  </w:num>
  <w:num w:numId="25" w16cid:durableId="1360206268">
    <w:abstractNumId w:val="13"/>
  </w:num>
  <w:num w:numId="26" w16cid:durableId="2049992451">
    <w:abstractNumId w:val="6"/>
  </w:num>
  <w:num w:numId="27" w16cid:durableId="1774671169">
    <w:abstractNumId w:val="36"/>
  </w:num>
  <w:num w:numId="28" w16cid:durableId="1303391292">
    <w:abstractNumId w:val="10"/>
  </w:num>
  <w:num w:numId="29" w16cid:durableId="681055737">
    <w:abstractNumId w:val="8"/>
  </w:num>
  <w:num w:numId="30" w16cid:durableId="1702632043">
    <w:abstractNumId w:val="7"/>
  </w:num>
  <w:num w:numId="31" w16cid:durableId="531070019">
    <w:abstractNumId w:val="22"/>
  </w:num>
  <w:num w:numId="32" w16cid:durableId="1706785790">
    <w:abstractNumId w:val="23"/>
  </w:num>
  <w:num w:numId="33" w16cid:durableId="1429155275">
    <w:abstractNumId w:val="3"/>
  </w:num>
  <w:num w:numId="34" w16cid:durableId="229771592">
    <w:abstractNumId w:val="4"/>
  </w:num>
  <w:num w:numId="35" w16cid:durableId="326786251">
    <w:abstractNumId w:val="12"/>
  </w:num>
  <w:num w:numId="36" w16cid:durableId="1631592865">
    <w:abstractNumId w:val="2"/>
  </w:num>
  <w:num w:numId="37" w16cid:durableId="1574119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0A94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0A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114</cp:revision>
  <dcterms:created xsi:type="dcterms:W3CDTF">2023-08-03T05:43:00Z</dcterms:created>
  <dcterms:modified xsi:type="dcterms:W3CDTF">2024-07-10T08:58:00Z</dcterms:modified>
</cp:coreProperties>
</file>